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47" w:rsidRDefault="006C6793">
      <w:r>
        <w:t>Vážení spoluobčané,</w:t>
      </w:r>
    </w:p>
    <w:p w:rsidR="006C6793" w:rsidRDefault="006C6793">
      <w:r>
        <w:t xml:space="preserve">S platností od 5.11.2014 dochází k ukončení možnosti skládkování zahradního odpadu v prostoru „ U </w:t>
      </w:r>
      <w:proofErr w:type="spellStart"/>
      <w:r>
        <w:t>Chrpáku</w:t>
      </w:r>
      <w:proofErr w:type="spellEnd"/>
      <w:r>
        <w:t>“ na pozemcích zejména č. 1971/2, 2029/33, 4308/2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Bukovany. Zahradní odpad bude nadále 2 x ročně obcí organizovaně svážen a likvidován. V mezidobí mezi těmito svozy si majitelé tohoto odpadu musí jej uskladnit na svém pozemku např. kompostováním. Veškeré </w:t>
      </w:r>
      <w:r w:rsidR="00336666">
        <w:t>ukládání tohoto i jiného odpadu na území obce bude chápáno jako zakládání černé skládky s odpovídajícím postihem.</w:t>
      </w:r>
      <w:bookmarkStart w:id="0" w:name="_GoBack"/>
      <w:bookmarkEnd w:id="0"/>
    </w:p>
    <w:sectPr w:rsidR="006C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3"/>
    <w:rsid w:val="00295947"/>
    <w:rsid w:val="00336666"/>
    <w:rsid w:val="006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C1BF9-945F-4B23-AFA4-7F02D9C8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2014-11-05T15:22:00Z</cp:lastPrinted>
  <dcterms:created xsi:type="dcterms:W3CDTF">2014-11-05T14:29:00Z</dcterms:created>
  <dcterms:modified xsi:type="dcterms:W3CDTF">2014-11-05T15:23:00Z</dcterms:modified>
</cp:coreProperties>
</file>