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5A" w:rsidRDefault="009E255A" w:rsidP="009E255A"/>
    <w:p w:rsidR="009E255A" w:rsidRDefault="009E255A" w:rsidP="009E255A"/>
    <w:p w:rsidR="009E255A" w:rsidRDefault="009E255A" w:rsidP="009E255A">
      <w:pPr>
        <w:jc w:val="both"/>
      </w:pPr>
      <w:bookmarkStart w:id="0" w:name="_GoBack"/>
      <w:r>
        <w:t xml:space="preserve">V letech 1961-2 bylo v obci postaveno 5 bytových domů pro důstojníky Čs. Armády, kteří museli být v dostupné vzdálenosti k vojenským kasárnám, které byly na hranicích katastru Bukovany a Bukové Lhoty. Do devadesátých let 20. století byly užívány vojáky z povolání, poté začaly být obsazovány i civilisty. V té době proběhly stavební úpravy v rozsahu výměny a opravy krytiny, rekonstrukce rozvodů vody a kanalizace v domech a rekonstrukce koupelen v jednotlivých bytech. Po ukončení pobytu armády jak v </w:t>
      </w:r>
      <w:proofErr w:type="gramStart"/>
      <w:r>
        <w:t>kasárnách tak</w:t>
      </w:r>
      <w:proofErr w:type="gramEnd"/>
      <w:r>
        <w:t xml:space="preserve"> v bytových domech se objevila možnost získat tyto objekty do majetku obce. Po dlouhých jednáních se nakonec v roce 2006 podařilo bezúplatným převodem na obec tyto bytové domy získat.</w:t>
      </w:r>
    </w:p>
    <w:p w:rsidR="009E255A" w:rsidRDefault="009E255A" w:rsidP="009E255A">
      <w:pPr>
        <w:jc w:val="both"/>
      </w:pPr>
      <w:r>
        <w:t>Prvním krokem, který obec musela udělat, bylo odstranění havarijního stavu vodovodních přípojek do jednotlivých domů. Tato investiční akce proběhla hned v roce 2007 a tím se předešlo dalším možným problémům v zásobování vodou těchto domů. Tyto domy byly již v době převzetí obcí napojeny na domovní čistírnu odpadních vod, kterou za velkých komplikacích postavilo MNO. V době převzetí těchto objektů do majetku obce nebyl dosud jasný vývoj v oblasti nájemního bydlení, ale již v dalších letech bylo přijato vládní rozhodnutí o postupné deregulaci nájmů v nájemních bytech. Obec postupně začínala měnit poměr bytů obývaných za regulované nájemné ve prospěch bytů za tržní nájemné, čímž začal být tento majetek více ekonomický. I přesto bylo stále dost bytů pravidelně neobývaných, čímž trpěli nájemníci, kteří s těmito byty sousedili a to hlavně v zimním období.</w:t>
      </w:r>
    </w:p>
    <w:p w:rsidR="00DB1457" w:rsidRDefault="009E255A" w:rsidP="009E255A">
      <w:pPr>
        <w:jc w:val="both"/>
      </w:pPr>
      <w:r>
        <w:t xml:space="preserve">V posledních letech se znatelně změnil charakter počasí a to hlavně v oblasti dešťových srážek, kdy místo dlouhodobějších mírných dešťů přichází přívalové deště. A tyto deště odhalily další nedostatek bytových domů, a to konkrétně poškozené, případně žádné izolace proti zemní vlhkosti. V praxi to znamenalo, že při takovýchto deštích protékal domem potok. Z tohoto důvodu v </w:t>
      </w:r>
      <w:proofErr w:type="gramStart"/>
      <w:r>
        <w:t>r.2010</w:t>
      </w:r>
      <w:proofErr w:type="gramEnd"/>
      <w:r>
        <w:t xml:space="preserve"> byla u domu čp.132 provedena rekonstrukce izolace proti zemní vlhkosti a tím došlo k zamezení vtoku dešťových vod do stavby domu. Dlouhodobý problém, nájemníky žádaný, byla výměna původních dřevěných, 40 let starých oken, za nová, plastová. Očekávaný problém </w:t>
      </w:r>
      <w:proofErr w:type="gramStart"/>
      <w:r>
        <w:t>se ,po</w:t>
      </w:r>
      <w:proofErr w:type="gramEnd"/>
      <w:r>
        <w:t xml:space="preserve"> výměně těchto oken a vchodových dveřích v r. 2011, dostavil. Dokonalé uzavření prostoru bytu, kde se vaří, suší prádlo apod. nulové intenzivní větrání, zapříčinilo vznik plísní. Nájemníci, kteří si toto uvědomili, přizpůsobili pobyt v tomto prostoru novým podmínkám, bohužel ti, kteří si zachovali staré návyky, tzn. </w:t>
      </w:r>
      <w:proofErr w:type="gramStart"/>
      <w:r>
        <w:t>nevětrat aby</w:t>
      </w:r>
      <w:proofErr w:type="gramEnd"/>
      <w:r>
        <w:t xml:space="preserve"> neutíkalo teplo, zjistili, že mají najednou v místnostech plíseň. Ona se bohužel objevovala i dříve, protože v době výstavby se používaly materiály, které byly k </w:t>
      </w:r>
      <w:proofErr w:type="gramStart"/>
      <w:r>
        <w:t>dispozici a způsob</w:t>
      </w:r>
      <w:proofErr w:type="gramEnd"/>
      <w:r>
        <w:t xml:space="preserve"> užívání bytů byl nastaven na jiné podmínky, než jak se byty dnes užívají. Obec v současnosti analyzuje problém vzniku plísní a hledá řešení tohoto, velmi nepříjemného, stavu.</w:t>
      </w:r>
      <w:bookmarkEnd w:id="0"/>
    </w:p>
    <w:sectPr w:rsidR="00DB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A"/>
    <w:rsid w:val="009E255A"/>
    <w:rsid w:val="00D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28C7F-5447-4DF3-8B19-2A840D7E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2017-10-18T14:32:00Z</dcterms:created>
  <dcterms:modified xsi:type="dcterms:W3CDTF">2017-10-18T14:35:00Z</dcterms:modified>
</cp:coreProperties>
</file>